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E" w:rsidRDefault="004031DE" w:rsidP="004031DE">
      <w:pPr>
        <w:pStyle w:val="Default"/>
      </w:pPr>
    </w:p>
    <w:p w:rsidR="004031DE" w:rsidRDefault="004031DE" w:rsidP="00403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 – udostępnianie informacji publicznej</w:t>
      </w:r>
    </w:p>
    <w:p w:rsidR="004031DE" w:rsidRDefault="004031DE" w:rsidP="004031DE">
      <w:pPr>
        <w:pStyle w:val="Default"/>
        <w:jc w:val="center"/>
        <w:rPr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związku z przetwarzaniem Państwa danych osobowych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w skrócie </w:t>
      </w:r>
      <w:r>
        <w:rPr>
          <w:rFonts w:ascii="Times New Roman" w:hAnsi="Times New Roman" w:cs="Times New Roman"/>
          <w:b/>
          <w:bCs/>
          <w:sz w:val="23"/>
          <w:szCs w:val="23"/>
        </w:rPr>
        <w:t>„RODO”</w:t>
      </w:r>
      <w:r>
        <w:rPr>
          <w:rFonts w:ascii="Times New Roman" w:hAnsi="Times New Roman" w:cs="Times New Roman"/>
          <w:sz w:val="23"/>
          <w:szCs w:val="23"/>
        </w:rPr>
        <w:t xml:space="preserve">, informujemy, iż :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ADMINISTRATOR DANYCH.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Administratorem Państwa danych osobowych </w:t>
      </w:r>
      <w:r w:rsidR="008E1D93">
        <w:rPr>
          <w:rFonts w:ascii="Times New Roman" w:hAnsi="Times New Roman" w:cs="Times New Roman"/>
          <w:sz w:val="23"/>
          <w:szCs w:val="23"/>
        </w:rPr>
        <w:t xml:space="preserve">jest </w:t>
      </w:r>
      <w:r w:rsidR="008E1D93" w:rsidRPr="008E1D93">
        <w:rPr>
          <w:rFonts w:ascii="Times New Roman" w:hAnsi="Times New Roman" w:cs="Times New Roman"/>
          <w:b/>
          <w:sz w:val="23"/>
          <w:szCs w:val="23"/>
        </w:rPr>
        <w:t>Przedszkole</w:t>
      </w:r>
      <w:r w:rsidR="008E1D93" w:rsidRPr="008E1D9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E1D93">
        <w:rPr>
          <w:rFonts w:ascii="Times New Roman" w:hAnsi="Times New Roman" w:cs="Times New Roman"/>
          <w:b/>
          <w:bCs/>
          <w:sz w:val="23"/>
          <w:szCs w:val="23"/>
        </w:rPr>
        <w:t>Publiczne nr 9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mieszczący się przy ul. </w:t>
      </w:r>
      <w:r w:rsidR="008E1D93">
        <w:rPr>
          <w:rFonts w:ascii="Times New Roman" w:hAnsi="Times New Roman" w:cs="Times New Roman"/>
          <w:b/>
          <w:bCs/>
          <w:sz w:val="23"/>
          <w:szCs w:val="23"/>
        </w:rPr>
        <w:t xml:space="preserve">Łanowa 3, </w:t>
      </w:r>
      <w:r>
        <w:rPr>
          <w:rFonts w:ascii="Times New Roman" w:hAnsi="Times New Roman" w:cs="Times New Roman"/>
          <w:b/>
          <w:bCs/>
          <w:sz w:val="23"/>
          <w:szCs w:val="23"/>
        </w:rPr>
        <w:t>87- 800 Włocławek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INSPEKTOR OCHRONY DANYCH.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 wyznaczył Inspektora Ochrony Danych, z którym może się Państwo skontaktować w sprawach związanych z ochroną danych osobowych, w następujący sposób: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pod adresem poczty elektronicznej: jolejniczak@cuwpo.wloclawek.pl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pod numerem telefonu: 54 427 01 58</w:t>
      </w:r>
    </w:p>
    <w:p w:rsidR="004031DE" w:rsidRDefault="004031DE" w:rsidP="004031DE">
      <w:pPr>
        <w:pStyle w:val="Default"/>
        <w:spacing w:after="265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P</w:t>
      </w:r>
      <w:r>
        <w:rPr>
          <w:rFonts w:ascii="Times New Roman" w:hAnsi="Times New Roman" w:cs="Times New Roman"/>
          <w:b/>
          <w:bCs/>
          <w:sz w:val="19"/>
          <w:szCs w:val="19"/>
        </w:rPr>
        <w:t>ODSTAWA PRAWNA I CELE PRZETWARZANIA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spacing w:after="265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Przetwarzanie Państwa danych osobowych odbywa się w celu rozpatrzenia wniosku o dostęp do informacji publicznej i jej udostępnienia.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Podstawą prawną zbierania Państwa danych osobowych jest: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6 ust. 1 lit.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) RODO, tj.: obowiązek prawny ciążący na Administratorze polegający na rozpatrzeniu wniosku o dostęp do informacji publicznej i jej udostępnieniu, wynikający </w:t>
      </w:r>
      <w:r w:rsidR="008E1D93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z powszechnie obowiązujących przepisów prawa, w szczególności ustawy z dnia 06.09.2001r. </w:t>
      </w:r>
      <w:r w:rsidR="008E1D93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 xml:space="preserve">o dostępie do informacji publicznej.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IV. ODBIORCY DANYCH OSOBOWYCH.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nie będą przekazywane innym podmiotom, z wyjątkiem: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podmiotów uprawnionych do ich przetwarzania na podstawie przepisów prawa, </w:t>
      </w:r>
      <w:r w:rsidR="008E1D93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w szczególności organów władzy publicznej;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podmiotów wspierających nas w wypełnianiu naszych uprawnień i obowiązków oraz </w:t>
      </w:r>
      <w:r w:rsidR="008E1D93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w świadczeniu usług, w tym zapewniających obsługę informatyczną, ochronę danych osobowych, archiwizację i niszczenie dokumentów, a także dostawców systemów informatycznych, udzielających asysty i wsparcia technicznego dla systemów informatycznych, w których są przetwarzane Państwa dane.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O</w:t>
      </w:r>
      <w:r>
        <w:rPr>
          <w:rFonts w:ascii="Times New Roman" w:hAnsi="Times New Roman" w:cs="Times New Roman"/>
          <w:b/>
          <w:bCs/>
          <w:sz w:val="19"/>
          <w:szCs w:val="19"/>
        </w:rPr>
        <w:t>KRES PRZECHOWYWANIA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Państwa dane osobowe będą przechowywane jedynie w okresie niezbędnym do spełnienia celu, dla którego zostały zebrane lub w okresie wskazanym przepisami prawa. </w:t>
      </w: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Po spełnieniu celu, dla którego Państwa dane osobowe zostały zebrane, mogą one być przechowywane jedynie w celach archiwalnych, przez okres, który wyznaczony zostanie na podstawie przepisów prawa. </w:t>
      </w:r>
    </w:p>
    <w:p w:rsidR="004031DE" w:rsidRDefault="004031DE" w:rsidP="004031DE">
      <w:pPr>
        <w:pStyle w:val="Default"/>
        <w:jc w:val="both"/>
        <w:rPr>
          <w:rFonts w:cstheme="minorBidi"/>
          <w:color w:val="auto"/>
        </w:rPr>
      </w:pPr>
    </w:p>
    <w:p w:rsidR="004031DE" w:rsidRDefault="004031DE" w:rsidP="004031DE">
      <w:pPr>
        <w:pStyle w:val="Default"/>
        <w:pageBreakBefore/>
        <w:jc w:val="both"/>
        <w:rPr>
          <w:rFonts w:cstheme="minorBidi"/>
          <w:color w:val="auto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RAWA OSÓB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KTÓRYCH DANE DOTYCZĄ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W TYM DOSTĘPU DO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zasadach określonych przepisami RODO, posiadają Państwo prawo do żądania od Administratora: 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dostępu do treści swoich danych osobowych, 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sprostowania (poprawiania) swoich danych osobowych, </w:t>
      </w:r>
    </w:p>
    <w:p w:rsidR="004031DE" w:rsidRPr="004031DE" w:rsidRDefault="004031DE" w:rsidP="004031DE">
      <w:pPr>
        <w:pStyle w:val="Default"/>
        <w:spacing w:after="169"/>
        <w:jc w:val="both"/>
        <w:rPr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</w:t>
      </w:r>
      <w:r w:rsidRPr="004031DE">
        <w:rPr>
          <w:rFonts w:ascii="Times New Roman" w:hAnsi="Times New Roman" w:cs="Times New Roman"/>
          <w:b/>
          <w:color w:val="auto"/>
          <w:sz w:val="23"/>
          <w:szCs w:val="23"/>
        </w:rPr>
        <w:t xml:space="preserve">ograniczenia przetwarzania swoich danych osobowych, </w:t>
      </w:r>
      <w:bookmarkStart w:id="0" w:name="_GoBack"/>
      <w:bookmarkEnd w:id="0"/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przenoszenia swoich danych osobowych,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ponadto, posiadają Państwo prawo do wniesienia sprzeciwu wobec przetwarzania Państwa danych.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RAWO WNIESIENIA SKARGI DO ORGANU NADZORCZEGO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Gdy uznają Państwo, iż przetwarzanie Państwa danych osobowych narusza przepisy o ochronie danych osobowych, przysługuje Państwu prawo do wniesienia skargi do organu nadzorczego, którym jest Prezes Urzędu Ochrony Danych Osobowych, z siedzibą w Warszawie, przy ul. Stawki 2, 00-193 Warszawa.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VIII. I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NFORMACJA O WYMOGU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DOBROWOLNOŚCI PODANIA DANYCH ORAZ KONSEKWENCJACH NIEPODANIA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Podanie przez Panią/Pana danych osobowych odbywa się na podstawie obowiązujących przepisów prawnych – podanie przez Państwa danych osobowych jest dobrowolne, jednak niepodanie danych kontaktowych może uniemożliwić udostępnienie żądanych informacji. </w:t>
      </w:r>
    </w:p>
    <w:p w:rsidR="004031DE" w:rsidRDefault="004031DE" w:rsidP="004031DE">
      <w:pPr>
        <w:pStyle w:val="Default"/>
        <w:jc w:val="both"/>
        <w:rPr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IX.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ZAUTOMATYZOWANE PODEJMOWANIE DECYZJI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PROFILOWANIE </w:t>
      </w:r>
    </w:p>
    <w:p w:rsidR="004031DE" w:rsidRDefault="004031DE" w:rsidP="004031DE">
      <w:pPr>
        <w:pStyle w:val="Default"/>
        <w:jc w:val="both"/>
        <w:rPr>
          <w:color w:val="auto"/>
          <w:sz w:val="19"/>
          <w:szCs w:val="19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:rsidR="00C80FD4" w:rsidRDefault="008E1D93" w:rsidP="004031DE">
      <w:pPr>
        <w:jc w:val="both"/>
      </w:pPr>
    </w:p>
    <w:sectPr w:rsidR="00C80FD4" w:rsidSect="0099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1DE"/>
    <w:rsid w:val="00056994"/>
    <w:rsid w:val="004031DE"/>
    <w:rsid w:val="008E1D93"/>
    <w:rsid w:val="00994642"/>
    <w:rsid w:val="00D6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1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admin</cp:lastModifiedBy>
  <cp:revision>2</cp:revision>
  <dcterms:created xsi:type="dcterms:W3CDTF">2020-12-01T09:57:00Z</dcterms:created>
  <dcterms:modified xsi:type="dcterms:W3CDTF">2020-12-01T09:57:00Z</dcterms:modified>
</cp:coreProperties>
</file>